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D415A">
        <w:rPr>
          <w:rFonts w:cs="Arial"/>
          <w:b/>
          <w:caps/>
          <w:sz w:val="28"/>
          <w:szCs w:val="28"/>
        </w:rPr>
        <w:t>119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D415A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D415A">
              <w:rPr>
                <w:rFonts w:cs="Arial"/>
                <w:sz w:val="20"/>
                <w:szCs w:val="20"/>
              </w:rPr>
              <w:t>Registra o transcurso do Dia do Estudante de Direito, 19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D415A" w:rsidRDefault="00DD415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C23114" w:rsidRDefault="003F7497" w:rsidP="00C67B5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DD415A">
        <w:rPr>
          <w:rFonts w:cs="Arial"/>
        </w:rPr>
        <w:t xml:space="preserve">do </w:t>
      </w:r>
      <w:r w:rsidR="00DD415A" w:rsidRPr="00DD415A">
        <w:rPr>
          <w:rFonts w:cs="Arial"/>
        </w:rPr>
        <w:t>transcurso do Dia do Estudante de Direito, 19 de maio.</w:t>
      </w:r>
    </w:p>
    <w:p w:rsidR="00DD415A" w:rsidRPr="00DD415A" w:rsidRDefault="00DD415A" w:rsidP="00C67B5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D415A">
        <w:rPr>
          <w:rFonts w:cs="Arial"/>
        </w:rPr>
        <w:t>D</w:t>
      </w:r>
      <w:r w:rsidR="00C67B59">
        <w:rPr>
          <w:rFonts w:cs="Arial"/>
        </w:rPr>
        <w:t>iante da grande importância dest</w:t>
      </w:r>
      <w:r w:rsidRPr="00DD415A">
        <w:rPr>
          <w:rFonts w:cs="Arial"/>
        </w:rPr>
        <w:t>a data que celebra o direito de todos estu</w:t>
      </w:r>
      <w:r w:rsidR="00C67B59">
        <w:rPr>
          <w:rFonts w:cs="Arial"/>
        </w:rPr>
        <w:t>dantes de Direito no Brasil registramos esta homenagem em reconhecimento ao esforço e à</w:t>
      </w:r>
      <w:r w:rsidRPr="00DD415A">
        <w:rPr>
          <w:rFonts w:cs="Arial"/>
        </w:rPr>
        <w:t xml:space="preserve"> dedicação daqueles que se preparam para exercer profissões relacionadas </w:t>
      </w:r>
      <w:r w:rsidR="00C67B59">
        <w:rPr>
          <w:rFonts w:cs="Arial"/>
        </w:rPr>
        <w:t>à</w:t>
      </w:r>
      <w:r w:rsidRPr="00DD415A">
        <w:rPr>
          <w:rFonts w:cs="Arial"/>
        </w:rPr>
        <w:t xml:space="preserve"> defesa da justiça, sejam advogados, juízes, promotores, defensores públicos, desembargadores, </w:t>
      </w:r>
      <w:proofErr w:type="gramStart"/>
      <w:r>
        <w:rPr>
          <w:rFonts w:cs="Arial"/>
        </w:rPr>
        <w:t>etc.</w:t>
      </w:r>
      <w:r w:rsidRPr="00DD415A">
        <w:rPr>
          <w:rFonts w:cs="Arial"/>
        </w:rPr>
        <w:t>.</w:t>
      </w:r>
      <w:proofErr w:type="gramEnd"/>
    </w:p>
    <w:p w:rsidR="003A77BE" w:rsidRDefault="002213FA" w:rsidP="00C67B5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DD415A">
        <w:rPr>
          <w:rFonts w:cs="Arial"/>
        </w:rPr>
        <w:t xml:space="preserve">19 de maio de 2021. 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415A" w:rsidRPr="005D429C" w:rsidRDefault="00DD415A" w:rsidP="00DD415A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DD415A" w:rsidRDefault="00DD415A" w:rsidP="00DD415A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  <w:bookmarkStart w:id="0" w:name="_GoBack"/>
      <w:bookmarkEnd w:id="0"/>
    </w:p>
    <w:sectPr w:rsidR="00DD415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E1" w:rsidRDefault="005464E1">
      <w:r>
        <w:separator/>
      </w:r>
    </w:p>
  </w:endnote>
  <w:endnote w:type="continuationSeparator" w:id="0">
    <w:p w:rsidR="005464E1" w:rsidRDefault="0054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E1" w:rsidRDefault="005464E1">
      <w:r>
        <w:separator/>
      </w:r>
    </w:p>
  </w:footnote>
  <w:footnote w:type="continuationSeparator" w:id="0">
    <w:p w:rsidR="005464E1" w:rsidRDefault="00546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67B5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67B5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464E1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1510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67B5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D415A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13FF4-3CA4-4BE3-99C9-872161CA4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16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2019-12-02T18:32:00Z</cp:lastPrinted>
  <dcterms:created xsi:type="dcterms:W3CDTF">2021-05-17T13:11:00Z</dcterms:created>
  <dcterms:modified xsi:type="dcterms:W3CDTF">2021-05-17T13:26:00Z</dcterms:modified>
</cp:coreProperties>
</file>